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4C5A" w14:textId="0A3BA400" w:rsidR="00CD4E44" w:rsidRPr="00CA1E1B" w:rsidRDefault="004756F1" w:rsidP="000D75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756F1">
        <w:rPr>
          <w:rFonts w:ascii="Times New Roman" w:eastAsia="Times New Roman" w:hAnsi="Times New Roman" w:cs="Times New Roman"/>
          <w:b/>
          <w:bCs/>
          <w:sz w:val="24"/>
          <w:szCs w:val="24"/>
        </w:rPr>
        <w:t>MEMORANDUM FOR THE RECORD</w:t>
      </w:r>
      <w:r w:rsidR="00CD4E44" w:rsidRPr="004756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4E44" w:rsidRPr="00CA1E1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4E44" w:rsidRPr="00CA1E1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4E44" w:rsidRPr="00CA1E1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4E44" w:rsidRPr="00CA1E1B">
        <w:rPr>
          <w:rFonts w:ascii="Times New Roman" w:hAnsi="Times New Roman" w:cs="Times New Roman"/>
          <w:b/>
          <w:bCs/>
          <w:sz w:val="24"/>
          <w:szCs w:val="24"/>
        </w:rPr>
        <w:t>13 October 2022</w:t>
      </w:r>
      <w:r w:rsidR="00CD4E44" w:rsidRPr="00CA1E1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4E44" w:rsidRPr="00CA1E1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4E44" w:rsidRPr="00CA1E1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4E44" w:rsidRPr="00CA1E1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4E44" w:rsidRPr="00CA1E1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4E44" w:rsidRPr="00CA1E1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4E44" w:rsidRPr="00CA1E1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4E44" w:rsidRPr="00CA1E1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4E44" w:rsidRPr="00CA1E1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7E368A1" w14:textId="27E9DC0C" w:rsidR="00CD4E44" w:rsidRPr="004756F1" w:rsidRDefault="004756F1" w:rsidP="000D7504">
      <w:pPr>
        <w:rPr>
          <w:rFonts w:ascii="Times New Roman" w:eastAsia="Times New Roman" w:hAnsi="Times New Roman" w:cs="Times New Roman"/>
          <w:sz w:val="24"/>
          <w:szCs w:val="24"/>
        </w:rPr>
      </w:pPr>
      <w:r w:rsidRPr="004756F1">
        <w:rPr>
          <w:rFonts w:ascii="Times New Roman" w:hAnsi="Times New Roman" w:cs="Times New Roman"/>
          <w:sz w:val="24"/>
          <w:szCs w:val="24"/>
        </w:rPr>
        <w:t>Kelt Trigger Task Group</w:t>
      </w:r>
      <w:r>
        <w:rPr>
          <w:rFonts w:ascii="Times New Roman" w:hAnsi="Times New Roman" w:cs="Times New Roman"/>
          <w:sz w:val="24"/>
          <w:szCs w:val="24"/>
        </w:rPr>
        <w:t xml:space="preserve"> meeting held 13 October 2022 via WebEx</w:t>
      </w:r>
      <w:r w:rsidRPr="004756F1">
        <w:rPr>
          <w:rFonts w:ascii="Times New Roman" w:hAnsi="Times New Roman" w:cs="Times New Roman"/>
          <w:sz w:val="24"/>
          <w:szCs w:val="24"/>
        </w:rPr>
        <w:t xml:space="preserve"> </w:t>
      </w:r>
      <w:r w:rsidRPr="004756F1">
        <w:rPr>
          <w:rFonts w:ascii="Times New Roman" w:hAnsi="Times New Roman" w:cs="Times New Roman"/>
          <w:sz w:val="24"/>
          <w:szCs w:val="24"/>
        </w:rPr>
        <w:tab/>
      </w:r>
    </w:p>
    <w:p w14:paraId="1D8EACF6" w14:textId="642F88B2" w:rsidR="00CA1E1B" w:rsidRPr="000D7504" w:rsidRDefault="00CA1E1B" w:rsidP="000D75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7504">
        <w:rPr>
          <w:rFonts w:ascii="Times New Roman" w:eastAsia="Times New Roman" w:hAnsi="Times New Roman" w:cs="Times New Roman"/>
          <w:b/>
          <w:bCs/>
          <w:sz w:val="24"/>
          <w:szCs w:val="24"/>
        </w:rPr>
        <w:t>In attendance</w:t>
      </w:r>
      <w:r w:rsidR="000D750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4550"/>
      </w:tblGrid>
      <w:tr w:rsidR="00A64054" w:rsidRPr="00A64054" w14:paraId="27E636F8" w14:textId="77777777" w:rsidTr="00EF2B14">
        <w:trPr>
          <w:trHeight w:val="33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303F8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C07FA" w14:textId="77777777" w:rsidR="00A64054" w:rsidRPr="00A64054" w:rsidRDefault="00A64054" w:rsidP="00A6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AD537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Agency</w:t>
            </w:r>
          </w:p>
        </w:tc>
        <w:tc>
          <w:tcPr>
            <w:tcW w:w="4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27F30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Email</w:t>
            </w:r>
          </w:p>
        </w:tc>
      </w:tr>
      <w:tr w:rsidR="00A64054" w:rsidRPr="00A64054" w14:paraId="1F8791D6" w14:textId="77777777" w:rsidTr="00EF2B14">
        <w:trPr>
          <w:trHeight w:val="3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1376B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7EEB7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Trever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DE396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NOAA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0A3C4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trevor.conder@noaa.gov</w:t>
            </w:r>
          </w:p>
        </w:tc>
      </w:tr>
      <w:tr w:rsidR="00A64054" w:rsidRPr="00A64054" w14:paraId="11847C5C" w14:textId="77777777" w:rsidTr="00EF2B14">
        <w:trPr>
          <w:trHeight w:val="3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1DA0A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Ebel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69CEE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Jonathan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F347E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IDFG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DC466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jonathan.ebel@idfg.idaho.gov</w:t>
            </w:r>
          </w:p>
        </w:tc>
      </w:tr>
      <w:tr w:rsidR="00A64054" w:rsidRPr="00A64054" w14:paraId="43C2671B" w14:textId="77777777" w:rsidTr="00EF2B14">
        <w:trPr>
          <w:trHeight w:val="3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058D38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Hausmann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760C7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89E6B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231EE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bjhausmann@bpa.gov</w:t>
            </w:r>
          </w:p>
        </w:tc>
      </w:tr>
      <w:tr w:rsidR="00A64054" w:rsidRPr="00A64054" w14:paraId="6789EA11" w14:textId="77777777" w:rsidTr="00EF2B14">
        <w:trPr>
          <w:trHeight w:val="3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A4304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Holdren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99985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Elizabeth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3251C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NWW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379F1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elizabeth.a.holdren@usace.army.mil</w:t>
            </w:r>
          </w:p>
        </w:tc>
      </w:tr>
      <w:tr w:rsidR="00A64054" w:rsidRPr="00A64054" w14:paraId="4D3E035A" w14:textId="77777777" w:rsidTr="00EF2B14">
        <w:trPr>
          <w:trHeight w:val="3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56E03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A28C7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B4345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CRITFC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073F9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lort@critfc.org</w:t>
            </w:r>
          </w:p>
        </w:tc>
      </w:tr>
      <w:tr w:rsidR="00A64054" w:rsidRPr="00A64054" w14:paraId="578D317D" w14:textId="77777777" w:rsidTr="00EF2B14">
        <w:trPr>
          <w:trHeight w:val="3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23DE4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Mackey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D371C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Tammy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7FA7F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NWP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1C55C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Tammy.m.mackey@usace.army.mil</w:t>
            </w:r>
          </w:p>
        </w:tc>
      </w:tr>
      <w:tr w:rsidR="00A64054" w:rsidRPr="00A64054" w14:paraId="2F38DF7F" w14:textId="77777777" w:rsidTr="00EF2B14">
        <w:trPr>
          <w:trHeight w:val="3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064CC" w14:textId="0CECC821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Madso</w:t>
            </w:r>
            <w:r w:rsidRPr="000D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7BE87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Patricia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50169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NWP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3CDBE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Patricia.L.Madson@usace.army.mil</w:t>
            </w:r>
          </w:p>
        </w:tc>
      </w:tr>
      <w:tr w:rsidR="00A64054" w:rsidRPr="00A64054" w14:paraId="10857618" w14:textId="77777777" w:rsidTr="00EF2B14">
        <w:trPr>
          <w:trHeight w:val="3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2CD13" w14:textId="7DB4D6F0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Peterson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225C0" w14:textId="084C44D8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Christine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EF40A" w14:textId="273B2F5D" w:rsidR="00A64054" w:rsidRPr="00A64054" w:rsidRDefault="000D750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513CC" w14:textId="1B4D2A2D" w:rsidR="00A64054" w:rsidRPr="00A64054" w:rsidRDefault="000D750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chpetersen@bpa.gov</w:t>
            </w:r>
          </w:p>
        </w:tc>
      </w:tr>
      <w:tr w:rsidR="00A64054" w:rsidRPr="00A64054" w14:paraId="25C39AE0" w14:textId="77777777" w:rsidTr="00EF2B14">
        <w:trPr>
          <w:trHeight w:val="3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0294B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Morrill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D1363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Charlie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DA199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WDFW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D1BE4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Charles.Morrill@dfw.wa.gov </w:t>
            </w:r>
          </w:p>
        </w:tc>
      </w:tr>
      <w:tr w:rsidR="00A64054" w:rsidRPr="00A64054" w14:paraId="145EE252" w14:textId="77777777" w:rsidTr="00EF2B14">
        <w:trPr>
          <w:trHeight w:val="3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3AEDE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84BB8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Steven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DC037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NWP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3C6D0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steven.a.sachs@usace.army.mil</w:t>
            </w:r>
          </w:p>
        </w:tc>
      </w:tr>
      <w:tr w:rsidR="00A64054" w:rsidRPr="00A64054" w14:paraId="01288FE1" w14:textId="77777777" w:rsidTr="00EF2B14">
        <w:trPr>
          <w:trHeight w:val="3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D874E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 Dyke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C8A3C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Erick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003E7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ODFW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2822A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erick.s.vandyke@odfw.oregon.gov</w:t>
            </w:r>
          </w:p>
        </w:tc>
      </w:tr>
      <w:tr w:rsidR="00A64054" w:rsidRPr="00A64054" w14:paraId="5A181C22" w14:textId="77777777" w:rsidTr="00EF2B14">
        <w:trPr>
          <w:trHeight w:val="33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45FB7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Wertheimer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8B311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Bob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A7260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NWP</w:t>
            </w:r>
          </w:p>
        </w:tc>
        <w:tc>
          <w:tcPr>
            <w:tcW w:w="4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28AEA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Robert.H.Wertheimer@usace.army.mil</w:t>
            </w:r>
          </w:p>
        </w:tc>
      </w:tr>
      <w:tr w:rsidR="00A64054" w:rsidRPr="00A64054" w14:paraId="7BAB5E2E" w14:textId="77777777" w:rsidTr="00EF2B14">
        <w:trPr>
          <w:trHeight w:val="33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C1832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Wright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919D3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Lisa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05718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NWD-RCC</w:t>
            </w:r>
          </w:p>
        </w:tc>
        <w:tc>
          <w:tcPr>
            <w:tcW w:w="4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A0A57" w14:textId="77777777" w:rsidR="00A64054" w:rsidRPr="00A64054" w:rsidRDefault="00A64054" w:rsidP="00A6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Lisa.S.Wright@usace.army.mil </w:t>
            </w:r>
          </w:p>
        </w:tc>
      </w:tr>
    </w:tbl>
    <w:p w14:paraId="5F3A703C" w14:textId="77777777" w:rsidR="00A64054" w:rsidRDefault="00A64054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40BD3E16" w14:textId="718B0E20" w:rsidR="005E02ED" w:rsidRPr="00D07621" w:rsidRDefault="005E02ED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b/>
          <w:bCs/>
          <w:sz w:val="24"/>
          <w:szCs w:val="24"/>
        </w:rPr>
        <w:t>Action Items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EA9D6E2" w14:textId="3D38AB48" w:rsidR="005E02ED" w:rsidRPr="00D07621" w:rsidRDefault="005E02ED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Conder –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>Will w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rite </w:t>
      </w:r>
      <w:r w:rsidR="00F50F0E" w:rsidRPr="00D076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suggestion on </w:t>
      </w:r>
      <w:r w:rsidR="00F50F0E" w:rsidRPr="00D0762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rev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n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neutral operation.</w:t>
      </w:r>
    </w:p>
    <w:p w14:paraId="32F7D88D" w14:textId="62D50D4A" w:rsidR="005E02ED" w:rsidRPr="00D07621" w:rsidRDefault="005E02ED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Lorz </w:t>
      </w:r>
      <w:r w:rsidR="006A0110" w:rsidRPr="00D076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 xml:space="preserve">Will write a suggestion </w:t>
      </w:r>
      <w:r w:rsidR="006A0110" w:rsidRPr="00D07621">
        <w:rPr>
          <w:rFonts w:ascii="Times New Roman" w:eastAsia="Times New Roman" w:hAnsi="Times New Roman" w:cs="Times New Roman"/>
          <w:sz w:val="24"/>
          <w:szCs w:val="24"/>
        </w:rPr>
        <w:t xml:space="preserve">for trading water at night. </w:t>
      </w:r>
    </w:p>
    <w:p w14:paraId="2A211279" w14:textId="13B7F21E" w:rsidR="00CD4E44" w:rsidRPr="00D07621" w:rsidRDefault="00F51D48" w:rsidP="000A1CA5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>W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>ertheimer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 xml:space="preserve">Will look at 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PIT tag data for timing of passage.</w:t>
      </w:r>
    </w:p>
    <w:p w14:paraId="25D431CA" w14:textId="6A48040C" w:rsidR="003B0E22" w:rsidRPr="00D07621" w:rsidRDefault="003B0E22" w:rsidP="000A1CA5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>Morell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– Will investigate what information is available for Wind River overshoots.</w:t>
      </w:r>
    </w:p>
    <w:p w14:paraId="7838D837" w14:textId="77777777" w:rsidR="00CD4E44" w:rsidRPr="00D07621" w:rsidRDefault="00CD4E44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7A3BB73" w14:textId="63E471EB" w:rsidR="00CA1E1B" w:rsidRPr="00D07621" w:rsidRDefault="000A1CA5" w:rsidP="000A1CA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b/>
          <w:bCs/>
          <w:sz w:val="24"/>
          <w:szCs w:val="24"/>
        </w:rPr>
        <w:t>The need for a new trigger:</w:t>
      </w:r>
    </w:p>
    <w:p w14:paraId="668BF204" w14:textId="02717529" w:rsidR="00296FB7" w:rsidRPr="00D07621" w:rsidRDefault="00CA1E1B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Lorz – </w:t>
      </w:r>
      <w:r w:rsidR="000D7504" w:rsidRPr="00D0762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hat are the book ends for coming up with a </w:t>
      </w:r>
      <w:r w:rsidR="00296FB7" w:rsidRPr="00D07621">
        <w:rPr>
          <w:rFonts w:ascii="Times New Roman" w:eastAsia="Times New Roman" w:hAnsi="Times New Roman" w:cs="Times New Roman"/>
          <w:sz w:val="24"/>
          <w:szCs w:val="24"/>
        </w:rPr>
        <w:t>trigger</w:t>
      </w:r>
      <w:r w:rsidR="00A64054" w:rsidRPr="00D07621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F298A19" w14:textId="67D03060" w:rsidR="00CA1E1B" w:rsidRPr="00D07621" w:rsidRDefault="000D7504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>Wertheimer</w:t>
      </w:r>
      <w:r w:rsidR="00296FB7" w:rsidRPr="00D076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The reason</w:t>
      </w:r>
      <w:r w:rsidR="003B0E22" w:rsidRPr="00D0762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for the need for a new trigger are that </w:t>
      </w:r>
      <w:r w:rsidR="00296FB7" w:rsidRPr="00D07621">
        <w:rPr>
          <w:rFonts w:ascii="Times New Roman" w:eastAsia="Times New Roman" w:hAnsi="Times New Roman" w:cs="Times New Roman"/>
          <w:sz w:val="24"/>
          <w:szCs w:val="24"/>
        </w:rPr>
        <w:t>behavior and modernization have altered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the system.</w:t>
      </w:r>
      <w:r w:rsidR="00296FB7" w:rsidRPr="00D076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AF02563" w14:textId="77777777" w:rsidR="000D7504" w:rsidRPr="00D07621" w:rsidRDefault="000D7504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135E60A1" w14:textId="43F34513" w:rsidR="000D7504" w:rsidRPr="00D07621" w:rsidRDefault="000A1CA5" w:rsidP="000A1CA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b/>
          <w:bCs/>
          <w:sz w:val="24"/>
          <w:szCs w:val="24"/>
        </w:rPr>
        <w:t>Establishing evidence for a new trigger:</w:t>
      </w:r>
    </w:p>
    <w:p w14:paraId="0A7DB795" w14:textId="1A7DA3FC" w:rsidR="00296FB7" w:rsidRPr="00D07621" w:rsidRDefault="00296FB7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Ebel – </w:t>
      </w:r>
      <w:r w:rsidR="003B0E22" w:rsidRPr="00D0762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hat </w:t>
      </w:r>
      <w:r w:rsidR="000D7504" w:rsidRPr="00D07621">
        <w:rPr>
          <w:rFonts w:ascii="Times New Roman" w:eastAsia="Times New Roman" w:hAnsi="Times New Roman" w:cs="Times New Roman"/>
          <w:sz w:val="24"/>
          <w:szCs w:val="24"/>
        </w:rPr>
        <w:t>the bounds are according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to BPA and how do we know fish are there</w:t>
      </w:r>
      <w:r w:rsidR="003B0E22" w:rsidRPr="00D0762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Biologically </w:t>
      </w:r>
      <w:r w:rsidR="00A64054" w:rsidRPr="00D07621">
        <w:rPr>
          <w:rFonts w:ascii="Times New Roman" w:eastAsia="Times New Roman" w:hAnsi="Times New Roman" w:cs="Times New Roman"/>
          <w:sz w:val="24"/>
          <w:szCs w:val="24"/>
        </w:rPr>
        <w:t>tailored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operations to </w:t>
      </w:r>
      <w:r w:rsidR="00A64054" w:rsidRPr="00D07621">
        <w:rPr>
          <w:rFonts w:ascii="Times New Roman" w:eastAsia="Times New Roman" w:hAnsi="Times New Roman" w:cs="Times New Roman"/>
          <w:sz w:val="24"/>
          <w:szCs w:val="24"/>
        </w:rPr>
        <w:t>temperatures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are a good idea. What portion of kelts are passing the CC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931C6CD" w14:textId="4A3EE275" w:rsidR="00296FB7" w:rsidRPr="00D07621" w:rsidRDefault="000D7504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>Wertheimer</w:t>
      </w:r>
      <w:r w:rsidR="00296FB7" w:rsidRPr="00D076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>D</w:t>
      </w:r>
      <w:r w:rsidR="00296FB7" w:rsidRPr="00D07621">
        <w:rPr>
          <w:rFonts w:ascii="Times New Roman" w:eastAsia="Times New Roman" w:hAnsi="Times New Roman" w:cs="Times New Roman"/>
          <w:sz w:val="24"/>
          <w:szCs w:val="24"/>
        </w:rPr>
        <w:t xml:space="preserve">uring cold weather fish are not spawning and thus not passing.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>Increasing t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emperatures</w:t>
      </w:r>
      <w:r w:rsidR="00296FB7" w:rsidRPr="00D07621">
        <w:rPr>
          <w:rFonts w:ascii="Times New Roman" w:eastAsia="Times New Roman" w:hAnsi="Times New Roman" w:cs="Times New Roman"/>
          <w:sz w:val="24"/>
          <w:szCs w:val="24"/>
        </w:rPr>
        <w:t xml:space="preserve"> in the Columbia now have increased early season kelt passage. </w:t>
      </w:r>
    </w:p>
    <w:p w14:paraId="24338E5E" w14:textId="78D11A69" w:rsidR="000A1CA5" w:rsidRPr="00D07621" w:rsidRDefault="00296FB7" w:rsidP="000A1CA5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Lorz </w:t>
      </w:r>
      <w:r w:rsidR="000D7504" w:rsidRPr="00D076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he majority of kelts are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 xml:space="preserve">found 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 xml:space="preserve">Bonneville 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powerhouse two. RT work showed that the passage was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 xml:space="preserve">largely 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daytime and surface </w:t>
      </w:r>
      <w:r w:rsidR="000D7504" w:rsidRPr="00D07621">
        <w:rPr>
          <w:rFonts w:ascii="Times New Roman" w:eastAsia="Times New Roman" w:hAnsi="Times New Roman" w:cs="Times New Roman"/>
          <w:sz w:val="24"/>
          <w:szCs w:val="24"/>
        </w:rPr>
        <w:t>orated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, which is the best knowledge we </w:t>
      </w:r>
      <w:proofErr w:type="gramStart"/>
      <w:r w:rsidRPr="00D07621">
        <w:rPr>
          <w:rFonts w:ascii="Times New Roman" w:eastAsia="Times New Roman" w:hAnsi="Times New Roman" w:cs="Times New Roman"/>
          <w:sz w:val="24"/>
          <w:szCs w:val="24"/>
        </w:rPr>
        <w:t>have to</w:t>
      </w:r>
      <w:proofErr w:type="gramEnd"/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go forward with.</w:t>
      </w:r>
    </w:p>
    <w:p w14:paraId="61117261" w14:textId="40A01740" w:rsidR="00296FB7" w:rsidRPr="00D07621" w:rsidRDefault="000D7504" w:rsidP="000A1CA5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lastRenderedPageBreak/>
        <w:t>Wertheimer</w:t>
      </w:r>
      <w:r w:rsidR="00296FB7" w:rsidRPr="00D076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D</w:t>
      </w:r>
      <w:r w:rsidR="00296FB7" w:rsidRPr="00D07621">
        <w:rPr>
          <w:rFonts w:ascii="Times New Roman" w:eastAsia="Times New Roman" w:hAnsi="Times New Roman" w:cs="Times New Roman"/>
          <w:sz w:val="24"/>
          <w:szCs w:val="24"/>
        </w:rPr>
        <w:t>etailed RT studies showed 80% of kelts passing through the CC and forebay residence time is reduced</w:t>
      </w:r>
      <w:r w:rsidR="008E5FE8" w:rsidRPr="00D07621">
        <w:rPr>
          <w:rFonts w:ascii="Times New Roman" w:eastAsia="Times New Roman" w:hAnsi="Times New Roman" w:cs="Times New Roman"/>
          <w:sz w:val="24"/>
          <w:szCs w:val="24"/>
        </w:rPr>
        <w:t xml:space="preserve"> when it is open</w:t>
      </w:r>
      <w:r w:rsidR="00296FB7" w:rsidRPr="00D07621">
        <w:rPr>
          <w:rFonts w:ascii="Times New Roman" w:eastAsia="Times New Roman" w:hAnsi="Times New Roman" w:cs="Times New Roman"/>
          <w:sz w:val="24"/>
          <w:szCs w:val="24"/>
        </w:rPr>
        <w:t xml:space="preserve">. PNNL data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>verified</w:t>
      </w:r>
      <w:r w:rsidR="00296FB7" w:rsidRPr="00D07621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>behaviors</w:t>
      </w:r>
      <w:r w:rsidR="00296FB7" w:rsidRPr="00D07621">
        <w:rPr>
          <w:rFonts w:ascii="Times New Roman" w:eastAsia="Times New Roman" w:hAnsi="Times New Roman" w:cs="Times New Roman"/>
          <w:sz w:val="24"/>
          <w:szCs w:val="24"/>
        </w:rPr>
        <w:t xml:space="preserve">. By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>focusing</w:t>
      </w:r>
      <w:r w:rsidR="00296FB7" w:rsidRPr="00D07621">
        <w:rPr>
          <w:rFonts w:ascii="Times New Roman" w:eastAsia="Times New Roman" w:hAnsi="Times New Roman" w:cs="Times New Roman"/>
          <w:sz w:val="24"/>
          <w:szCs w:val="24"/>
        </w:rPr>
        <w:t xml:space="preserve"> on getting fish out early, those fish have the greatest return rates.</w:t>
      </w:r>
    </w:p>
    <w:p w14:paraId="0EB70A3C" w14:textId="20EA7CE6" w:rsidR="00296FB7" w:rsidRPr="00D07621" w:rsidRDefault="00296FB7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Van Dyke –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nowledge of how fish behave is </w:t>
      </w:r>
      <w:r w:rsidR="000D7504" w:rsidRPr="00D07621">
        <w:rPr>
          <w:rFonts w:ascii="Times New Roman" w:eastAsia="Times New Roman" w:hAnsi="Times New Roman" w:cs="Times New Roman"/>
          <w:sz w:val="24"/>
          <w:szCs w:val="24"/>
        </w:rPr>
        <w:t>useful,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but we don’t have </w:t>
      </w:r>
      <w:r w:rsidR="000D7504" w:rsidRPr="00D07621">
        <w:rPr>
          <w:rFonts w:ascii="Times New Roman" w:eastAsia="Times New Roman" w:hAnsi="Times New Roman" w:cs="Times New Roman"/>
          <w:sz w:val="24"/>
          <w:szCs w:val="24"/>
        </w:rPr>
        <w:t xml:space="preserve">all the 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details, </w:t>
      </w:r>
      <w:r w:rsidR="000D7504" w:rsidRPr="00D07621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should lean towards operations that provide a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>broad-spectrum benefit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>We s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hould build toward a more </w:t>
      </w:r>
      <w:r w:rsidR="000D7504" w:rsidRPr="00D07621">
        <w:rPr>
          <w:rFonts w:ascii="Times New Roman" w:eastAsia="Times New Roman" w:hAnsi="Times New Roman" w:cs="Times New Roman"/>
          <w:sz w:val="24"/>
          <w:szCs w:val="24"/>
        </w:rPr>
        <w:t>compressive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operation for all passage.</w:t>
      </w:r>
    </w:p>
    <w:p w14:paraId="3B0D3039" w14:textId="03FFDA05" w:rsidR="00296FB7" w:rsidRPr="00D07621" w:rsidRDefault="00296FB7" w:rsidP="00CA1E1B">
      <w:pPr>
        <w:pStyle w:val="ListParagraph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57F640C" w14:textId="69DADA5C" w:rsidR="000A1CA5" w:rsidRPr="00D07621" w:rsidRDefault="000A1CA5" w:rsidP="000A1CA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Implementing a new trigger in the hydro system:</w:t>
      </w:r>
    </w:p>
    <w:p w14:paraId="0150AA25" w14:textId="2A737F5B" w:rsidR="000A1CA5" w:rsidRPr="00D07621" w:rsidRDefault="00296FB7" w:rsidP="000A1CA5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Bettin –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ooking for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cost neutral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 xml:space="preserve">solution 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and a biological justification. The ice trash slues way is always open.</w:t>
      </w:r>
    </w:p>
    <w:p w14:paraId="4BF729A8" w14:textId="1E86E218" w:rsidR="00296FB7" w:rsidRPr="00D07621" w:rsidRDefault="00296FB7" w:rsidP="000A1CA5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Van Dyke –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hat can we do as a group now that ideas from last year that did not go through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>?</w:t>
      </w:r>
      <w:r w:rsidR="00A312C8" w:rsidRPr="00D07621">
        <w:rPr>
          <w:rFonts w:ascii="Times New Roman" w:eastAsia="Times New Roman" w:hAnsi="Times New Roman" w:cs="Times New Roman"/>
          <w:sz w:val="24"/>
          <w:szCs w:val="24"/>
        </w:rPr>
        <w:t xml:space="preserve"> Should we expect to have more detail on the issues that make it difficult to implement changes?</w:t>
      </w:r>
    </w:p>
    <w:p w14:paraId="089B661D" w14:textId="7CF0E4DB" w:rsidR="00A312C8" w:rsidRPr="00D07621" w:rsidRDefault="00A312C8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Lorz – </w:t>
      </w:r>
      <w:r w:rsidR="00F16AA6" w:rsidRPr="00D076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f the agreements can be included in the FFP and FOP then these will serve as the guiding documents. </w:t>
      </w:r>
    </w:p>
    <w:p w14:paraId="18C6E7A7" w14:textId="45C7C179" w:rsidR="00A312C8" w:rsidRPr="00D07621" w:rsidRDefault="00A312C8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>Van Dyke – How is head influencing neutral?</w:t>
      </w:r>
    </w:p>
    <w:p w14:paraId="1B561A13" w14:textId="540CE9DE" w:rsidR="00A312C8" w:rsidRPr="00D07621" w:rsidRDefault="00A312C8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Bettin – </w:t>
      </w:r>
      <w:r w:rsidR="00F16AA6" w:rsidRPr="00D0762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here is only a 4 foot per day range in the tailrace. Water through the CC does not make much of a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>difference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in forebay elevation.  </w:t>
      </w:r>
    </w:p>
    <w:p w14:paraId="3FC870EE" w14:textId="55DA9E1A" w:rsidR="00A312C8" w:rsidRPr="00D07621" w:rsidRDefault="00A312C8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Lorz –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ead change is not going to be the big driver?</w:t>
      </w:r>
    </w:p>
    <w:p w14:paraId="168336F0" w14:textId="77777777" w:rsidR="000A1CA5" w:rsidRPr="00D07621" w:rsidRDefault="00A312C8" w:rsidP="000A1CA5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Bettin –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ny time fuel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>(water) i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s routed away from turbines there will be a loss.</w:t>
      </w:r>
    </w:p>
    <w:p w14:paraId="1439AB0B" w14:textId="194418AE" w:rsidR="00A312C8" w:rsidRPr="00D07621" w:rsidRDefault="00A312C8" w:rsidP="000A1CA5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Ebel – </w:t>
      </w:r>
      <w:r w:rsidR="000D7504" w:rsidRPr="00D0762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here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two things for the group, start date and operations. Maximize the surface passage of kelts and remain revenue neutral. </w:t>
      </w:r>
    </w:p>
    <w:p w14:paraId="1946D94E" w14:textId="775ECB16" w:rsidR="00A312C8" w:rsidRPr="00D07621" w:rsidRDefault="00A312C8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Lorz –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>The c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urrent trigger is two fish for two days in a row and twenty fish over the CC. using the historical date for opening to start and then use W’s temp data.</w:t>
      </w:r>
    </w:p>
    <w:p w14:paraId="59D8AC21" w14:textId="1C1FDCF0" w:rsidR="00A312C8" w:rsidRPr="00D07621" w:rsidRDefault="00A312C8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Bettin – </w:t>
      </w:r>
      <w:r w:rsidR="000D7504" w:rsidRPr="00D0762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e can deal with a </w:t>
      </w:r>
      <w:r w:rsidR="003B0E22" w:rsidRPr="00D07621">
        <w:rPr>
          <w:rFonts w:ascii="Times New Roman" w:eastAsia="Times New Roman" w:hAnsi="Times New Roman" w:cs="Times New Roman"/>
          <w:sz w:val="24"/>
          <w:szCs w:val="24"/>
        </w:rPr>
        <w:t>3-to-5-day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timeline, normal schedule is 3 days advance.</w:t>
      </w:r>
    </w:p>
    <w:p w14:paraId="046042DE" w14:textId="6108BA02" w:rsidR="00A312C8" w:rsidRPr="00D07621" w:rsidRDefault="00A312C8" w:rsidP="00CA1E1B">
      <w:pPr>
        <w:pStyle w:val="ListParagraph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6D4D929" w14:textId="30C92ED8" w:rsidR="003B0E22" w:rsidRPr="00D07621" w:rsidRDefault="003B0E22" w:rsidP="003B0E2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b/>
          <w:bCs/>
          <w:sz w:val="24"/>
          <w:szCs w:val="24"/>
        </w:rPr>
        <w:t>Trigger initiators:</w:t>
      </w:r>
    </w:p>
    <w:p w14:paraId="0AFC91A6" w14:textId="3552111E" w:rsidR="00A312C8" w:rsidRPr="00D07621" w:rsidRDefault="00A312C8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Ebel – </w:t>
      </w:r>
      <w:r w:rsidR="003B0E22" w:rsidRPr="00D0762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ower</w:t>
      </w:r>
      <w:r w:rsidR="00D076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river steelhead are showing up first. At what temp do they start showing up? Is the temp at BON or in a </w:t>
      </w:r>
      <w:r w:rsidR="003B0E22" w:rsidRPr="00D07621">
        <w:rPr>
          <w:rFonts w:ascii="Times New Roman" w:eastAsia="Times New Roman" w:hAnsi="Times New Roman" w:cs="Times New Roman"/>
          <w:sz w:val="24"/>
          <w:szCs w:val="24"/>
        </w:rPr>
        <w:t>tributary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more important</w:t>
      </w:r>
      <w:r w:rsidR="003B0E22" w:rsidRPr="00D07621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D64DF41" w14:textId="74670FCC" w:rsidR="00A312C8" w:rsidRPr="00D07621" w:rsidRDefault="000D7504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>Wertheimer</w:t>
      </w:r>
      <w:r w:rsidR="00A312C8" w:rsidRPr="00D0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149" w:rsidRPr="00D0762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312C8" w:rsidRPr="00D0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T</w:t>
      </w:r>
      <w:r w:rsidR="000A6149" w:rsidRPr="00D07621">
        <w:rPr>
          <w:rFonts w:ascii="Times New Roman" w:eastAsia="Times New Roman" w:hAnsi="Times New Roman" w:cs="Times New Roman"/>
          <w:sz w:val="24"/>
          <w:szCs w:val="24"/>
        </w:rPr>
        <w:t>emps around 40</w:t>
      </w:r>
      <w:r w:rsidR="003B0E22" w:rsidRPr="00D07621">
        <w:rPr>
          <w:rFonts w:ascii="Times New Roman" w:eastAsia="Times New Roman" w:hAnsi="Times New Roman" w:cs="Times New Roman"/>
          <w:sz w:val="24"/>
          <w:szCs w:val="24"/>
        </w:rPr>
        <w:t>°F</w:t>
      </w:r>
      <w:r w:rsidR="000A6149" w:rsidRPr="00D07621">
        <w:rPr>
          <w:rFonts w:ascii="Times New Roman" w:eastAsia="Times New Roman" w:hAnsi="Times New Roman" w:cs="Times New Roman"/>
          <w:sz w:val="24"/>
          <w:szCs w:val="24"/>
        </w:rPr>
        <w:t xml:space="preserve"> in trib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utarie</w:t>
      </w:r>
      <w:r w:rsidR="000A6149" w:rsidRPr="00D07621">
        <w:rPr>
          <w:rFonts w:ascii="Times New Roman" w:eastAsia="Times New Roman" w:hAnsi="Times New Roman" w:cs="Times New Roman"/>
          <w:sz w:val="24"/>
          <w:szCs w:val="24"/>
        </w:rPr>
        <w:t>s are when fish start spawning. Once the lower passage rout is being used if it hits the trigger, benefits could be seen for upper runs as well.</w:t>
      </w:r>
    </w:p>
    <w:p w14:paraId="585F1108" w14:textId="009F0FB2" w:rsidR="000A6149" w:rsidRPr="00D07621" w:rsidRDefault="000A6149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Ebel – Temps outside the </w:t>
      </w:r>
      <w:r w:rsidR="000D7504" w:rsidRPr="00D07621">
        <w:rPr>
          <w:rFonts w:ascii="Times New Roman" w:eastAsia="Times New Roman" w:hAnsi="Times New Roman" w:cs="Times New Roman"/>
          <w:sz w:val="24"/>
          <w:szCs w:val="24"/>
        </w:rPr>
        <w:t>mainstem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could be driving when the best date is.</w:t>
      </w:r>
    </w:p>
    <w:p w14:paraId="0C027FE1" w14:textId="4CB7B5F0" w:rsidR="000A6149" w:rsidRPr="00D07621" w:rsidRDefault="000A6149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>W</w:t>
      </w:r>
      <w:r w:rsidR="000D7504" w:rsidRPr="00D07621">
        <w:rPr>
          <w:rFonts w:ascii="Times New Roman" w:eastAsia="Times New Roman" w:hAnsi="Times New Roman" w:cs="Times New Roman"/>
          <w:sz w:val="24"/>
          <w:szCs w:val="24"/>
        </w:rPr>
        <w:t>ertheimer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D7504" w:rsidRPr="00D07621">
        <w:rPr>
          <w:rFonts w:ascii="Times New Roman" w:eastAsia="Times New Roman" w:hAnsi="Times New Roman" w:cs="Times New Roman"/>
          <w:sz w:val="24"/>
          <w:szCs w:val="24"/>
        </w:rPr>
        <w:t>The m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iddle of </w:t>
      </w:r>
      <w:r w:rsidR="000D7504" w:rsidRPr="00D07621">
        <w:rPr>
          <w:rFonts w:ascii="Times New Roman" w:eastAsia="Times New Roman" w:hAnsi="Times New Roman" w:cs="Times New Roman"/>
          <w:sz w:val="24"/>
          <w:szCs w:val="24"/>
        </w:rPr>
        <w:t>March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is typically the best </w:t>
      </w:r>
      <w:r w:rsidR="00F16AA6" w:rsidRPr="00D07621">
        <w:rPr>
          <w:rFonts w:ascii="Times New Roman" w:eastAsia="Times New Roman" w:hAnsi="Times New Roman" w:cs="Times New Roman"/>
          <w:sz w:val="24"/>
          <w:szCs w:val="24"/>
        </w:rPr>
        <w:t>date,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but it depends on the environmental </w:t>
      </w:r>
      <w:r w:rsidR="000D7504" w:rsidRPr="00D07621">
        <w:rPr>
          <w:rFonts w:ascii="Times New Roman" w:eastAsia="Times New Roman" w:hAnsi="Times New Roman" w:cs="Times New Roman"/>
          <w:sz w:val="24"/>
          <w:szCs w:val="24"/>
        </w:rPr>
        <w:t>con</w:t>
      </w:r>
      <w:r w:rsidR="003B0E22" w:rsidRPr="00D07621">
        <w:rPr>
          <w:rFonts w:ascii="Times New Roman" w:eastAsia="Times New Roman" w:hAnsi="Times New Roman" w:cs="Times New Roman"/>
          <w:sz w:val="24"/>
          <w:szCs w:val="24"/>
        </w:rPr>
        <w:t>ditions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for the year.</w:t>
      </w:r>
    </w:p>
    <w:p w14:paraId="7723B76C" w14:textId="77777777" w:rsidR="003B0E22" w:rsidRPr="00D07621" w:rsidRDefault="003B0E22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4590F5A6" w14:textId="6EDE8F4C" w:rsidR="000D7504" w:rsidRPr="00D07621" w:rsidRDefault="003B0E22" w:rsidP="003B0E2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b/>
          <w:bCs/>
          <w:sz w:val="24"/>
          <w:szCs w:val="24"/>
        </w:rPr>
        <w:t>Trading August flow for March flow:</w:t>
      </w:r>
    </w:p>
    <w:p w14:paraId="513DB8AE" w14:textId="13E50B0F" w:rsidR="000A6149" w:rsidRPr="00D07621" w:rsidRDefault="000A6149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Conder – </w:t>
      </w:r>
      <w:r w:rsidR="000D7504" w:rsidRPr="00D0762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he is a desire from the group for a more protective point to open the CC. There is reason to hedge </w:t>
      </w:r>
      <w:r w:rsidR="000D7504" w:rsidRPr="00D07621">
        <w:rPr>
          <w:rFonts w:ascii="Times New Roman" w:eastAsia="Times New Roman" w:hAnsi="Times New Roman" w:cs="Times New Roman"/>
          <w:sz w:val="24"/>
          <w:szCs w:val="24"/>
        </w:rPr>
        <w:t>toward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a more protective stance. Looking at August the number of fish passing is very low, could we trade august CC use to march? CC also provides a benefit to Juveniles that </w:t>
      </w:r>
      <w:r w:rsidR="003B0E22" w:rsidRPr="00D07621">
        <w:rPr>
          <w:rFonts w:ascii="Times New Roman" w:eastAsia="Times New Roman" w:hAnsi="Times New Roman" w:cs="Times New Roman"/>
          <w:sz w:val="24"/>
          <w:szCs w:val="24"/>
        </w:rPr>
        <w:t>should not be traded;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AA6" w:rsidRPr="00D07621">
        <w:rPr>
          <w:rFonts w:ascii="Times New Roman" w:eastAsia="Times New Roman" w:hAnsi="Times New Roman" w:cs="Times New Roman"/>
          <w:sz w:val="24"/>
          <w:szCs w:val="24"/>
        </w:rPr>
        <w:t>however,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August numbers are low and would not affect many fish at little as 10 </w:t>
      </w:r>
      <w:r w:rsidR="003B0E22" w:rsidRPr="00D07621">
        <w:rPr>
          <w:rFonts w:ascii="Times New Roman" w:eastAsia="Times New Roman" w:hAnsi="Times New Roman" w:cs="Times New Roman"/>
          <w:sz w:val="24"/>
          <w:szCs w:val="24"/>
        </w:rPr>
        <w:t>juveniles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durin</w:t>
      </w:r>
      <w:r w:rsidR="003B0E22" w:rsidRPr="00D0762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r w:rsidR="00880C9E" w:rsidRPr="00D07621">
        <w:rPr>
          <w:rFonts w:ascii="Times New Roman" w:eastAsia="Times New Roman" w:hAnsi="Times New Roman" w:cs="Times New Roman"/>
          <w:sz w:val="24"/>
          <w:szCs w:val="24"/>
        </w:rPr>
        <w:t>8-hour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period. </w:t>
      </w:r>
    </w:p>
    <w:p w14:paraId="0C2165F2" w14:textId="6F920185" w:rsidR="000A6149" w:rsidRPr="00D07621" w:rsidRDefault="000A6149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>Ebel</w:t>
      </w:r>
      <w:r w:rsidR="00D07621" w:rsidRPr="00D0762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E22" w:rsidRPr="00D0762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o get increased protections for early fish could push burdens to later stocks. What is the trade off in august? Conder – the CC could be shut off at night if we had to trade.</w:t>
      </w:r>
    </w:p>
    <w:p w14:paraId="48383073" w14:textId="1478A9A7" w:rsidR="000A6149" w:rsidRPr="00D07621" w:rsidRDefault="00AB7899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lastRenderedPageBreak/>
        <w:t>Wertheimer</w:t>
      </w:r>
      <w:r w:rsidR="000A6149" w:rsidRPr="00D076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W</w:t>
      </w:r>
      <w:r w:rsidR="000A6149" w:rsidRPr="00D07621">
        <w:rPr>
          <w:rFonts w:ascii="Times New Roman" w:eastAsia="Times New Roman" w:hAnsi="Times New Roman" w:cs="Times New Roman"/>
          <w:sz w:val="24"/>
          <w:szCs w:val="24"/>
        </w:rPr>
        <w:t>orking toward the exchange of water flow is</w:t>
      </w:r>
      <w:r w:rsidR="005E02ED" w:rsidRPr="00D07621">
        <w:rPr>
          <w:rFonts w:ascii="Times New Roman" w:eastAsia="Times New Roman" w:hAnsi="Times New Roman" w:cs="Times New Roman"/>
          <w:sz w:val="24"/>
          <w:szCs w:val="24"/>
        </w:rPr>
        <w:t xml:space="preserve"> important, the first time it happened was at The Dalles two years ago.</w:t>
      </w:r>
    </w:p>
    <w:p w14:paraId="0B1A4806" w14:textId="14E18CAE" w:rsidR="005E02ED" w:rsidRPr="00D07621" w:rsidRDefault="005E02ED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>Lorz – Conder please write up you suggestion for what the revenue neutral suggestion should be.</w:t>
      </w:r>
    </w:p>
    <w:p w14:paraId="2BDE99EC" w14:textId="1365AF54" w:rsidR="005E02ED" w:rsidRPr="00D07621" w:rsidRDefault="005E02ED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Morell – </w:t>
      </w:r>
      <w:r w:rsidR="00220C58" w:rsidRPr="00D0762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here is a graph for passage of sub-yearling Chinook that others can look at, it show</w:t>
      </w:r>
      <w:r w:rsidR="00220C58" w:rsidRPr="00D0762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a low abundance in August. Lorz – this could be helpful for finding the least impactful period.</w:t>
      </w:r>
    </w:p>
    <w:p w14:paraId="4CF1DEF3" w14:textId="241B8B6D" w:rsidR="005E02ED" w:rsidRPr="00D07621" w:rsidRDefault="005E02ED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Bettin – There is a study that shows that fish hang in the forebay until given a surface rout. </w:t>
      </w:r>
    </w:p>
    <w:p w14:paraId="332BED2B" w14:textId="3CDA47A9" w:rsidR="005E02ED" w:rsidRPr="00D07621" w:rsidRDefault="005E02ED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Lorz – </w:t>
      </w:r>
      <w:r w:rsidR="0062677A" w:rsidRPr="00D0762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here is little passage at night, the greatest passage is when there is a surface passage available in the morning.</w:t>
      </w:r>
    </w:p>
    <w:p w14:paraId="65BEFB59" w14:textId="25F48356" w:rsidR="005E02ED" w:rsidRPr="00D07621" w:rsidRDefault="005E02ED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>W</w:t>
      </w:r>
      <w:r w:rsidR="00220C58" w:rsidRPr="00D07621">
        <w:rPr>
          <w:rFonts w:ascii="Times New Roman" w:eastAsia="Times New Roman" w:hAnsi="Times New Roman" w:cs="Times New Roman"/>
          <w:sz w:val="24"/>
          <w:szCs w:val="24"/>
        </w:rPr>
        <w:t>ertheimer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B7899" w:rsidRPr="00D07621">
        <w:rPr>
          <w:rFonts w:ascii="Times New Roman" w:eastAsia="Times New Roman" w:hAnsi="Times New Roman" w:cs="Times New Roman"/>
          <w:sz w:val="24"/>
          <w:szCs w:val="24"/>
        </w:rPr>
        <w:t>LWG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899" w:rsidRPr="00D07621">
        <w:rPr>
          <w:rFonts w:ascii="Times New Roman" w:eastAsia="Times New Roman" w:hAnsi="Times New Roman" w:cs="Times New Roman"/>
          <w:sz w:val="24"/>
          <w:szCs w:val="24"/>
        </w:rPr>
        <w:t>LGW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AB7899" w:rsidRPr="00D07621">
        <w:rPr>
          <w:rFonts w:ascii="Times New Roman" w:eastAsia="Times New Roman" w:hAnsi="Times New Roman" w:cs="Times New Roman"/>
          <w:sz w:val="24"/>
          <w:szCs w:val="24"/>
        </w:rPr>
        <w:t>CN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AB7899" w:rsidRPr="00D07621">
        <w:rPr>
          <w:rFonts w:ascii="Times New Roman" w:eastAsia="Times New Roman" w:hAnsi="Times New Roman" w:cs="Times New Roman"/>
          <w:sz w:val="24"/>
          <w:szCs w:val="24"/>
        </w:rPr>
        <w:t>TDA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were collected and used in the study of passage of kelts at dams.</w:t>
      </w:r>
    </w:p>
    <w:p w14:paraId="78DB8631" w14:textId="58473821" w:rsidR="005E02ED" w:rsidRPr="00D07621" w:rsidRDefault="005E02ED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Conder – </w:t>
      </w:r>
      <w:r w:rsidR="00220C58" w:rsidRPr="00D0762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emps likely affect migration, some evidence </w:t>
      </w:r>
      <w:r w:rsidR="00220C58" w:rsidRPr="00D07621">
        <w:rPr>
          <w:rFonts w:ascii="Times New Roman" w:eastAsia="Times New Roman" w:hAnsi="Times New Roman" w:cs="Times New Roman"/>
          <w:sz w:val="24"/>
          <w:szCs w:val="24"/>
        </w:rPr>
        <w:t xml:space="preserve">of this 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is that we do hit the trigger. </w:t>
      </w:r>
    </w:p>
    <w:p w14:paraId="098700DF" w14:textId="443E68B3" w:rsidR="005E02ED" w:rsidRPr="00D07621" w:rsidRDefault="005E02ED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Ebel – </w:t>
      </w:r>
      <w:r w:rsidR="00220C58" w:rsidRPr="00D0762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art of the goal is not to delay passage. </w:t>
      </w:r>
    </w:p>
    <w:p w14:paraId="587C9A34" w14:textId="77777777" w:rsidR="00220C58" w:rsidRPr="00D07621" w:rsidRDefault="00220C58" w:rsidP="00CA1E1B">
      <w:pPr>
        <w:pStyle w:val="ListParagraph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A46DC77" w14:textId="2F1A4D18" w:rsidR="00D6093C" w:rsidRPr="00D07621" w:rsidRDefault="00D6093C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Conder – </w:t>
      </w:r>
      <w:r w:rsidR="00220C58" w:rsidRPr="00D07621">
        <w:rPr>
          <w:rFonts w:ascii="Times New Roman" w:eastAsia="Times New Roman" w:hAnsi="Times New Roman" w:cs="Times New Roman"/>
          <w:sz w:val="24"/>
          <w:szCs w:val="24"/>
        </w:rPr>
        <w:t>We n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eed an average of the current opening day that can tell us when the best day is to open.</w:t>
      </w:r>
    </w:p>
    <w:p w14:paraId="2A24F435" w14:textId="410A9929" w:rsidR="00D6093C" w:rsidRPr="00D07621" w:rsidRDefault="00D6093C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Van Dyke – </w:t>
      </w:r>
      <w:r w:rsidR="00220C58" w:rsidRPr="00D0762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an we get a </w:t>
      </w:r>
      <w:r w:rsidR="00220C58" w:rsidRPr="00D07621">
        <w:rPr>
          <w:rFonts w:ascii="Times New Roman" w:eastAsia="Times New Roman" w:hAnsi="Times New Roman" w:cs="Times New Roman"/>
          <w:sz w:val="24"/>
          <w:szCs w:val="24"/>
        </w:rPr>
        <w:t>summarization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of temps?</w:t>
      </w:r>
    </w:p>
    <w:p w14:paraId="4CD3DD43" w14:textId="4C271BE3" w:rsidR="00D6093C" w:rsidRPr="00D07621" w:rsidRDefault="00D6093C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Ebel – </w:t>
      </w:r>
      <w:r w:rsidR="00220C58" w:rsidRPr="00D0762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etermining temp will take some digging.</w:t>
      </w:r>
    </w:p>
    <w:p w14:paraId="6162F039" w14:textId="23336F7F" w:rsidR="00D6093C" w:rsidRPr="00D07621" w:rsidRDefault="00D6093C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>W</w:t>
      </w:r>
      <w:r w:rsidR="00220C58" w:rsidRPr="00D07621">
        <w:rPr>
          <w:rFonts w:ascii="Times New Roman" w:eastAsia="Times New Roman" w:hAnsi="Times New Roman" w:cs="Times New Roman"/>
          <w:sz w:val="24"/>
          <w:szCs w:val="24"/>
        </w:rPr>
        <w:t>ertheimer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20C58" w:rsidRPr="00D07621">
        <w:rPr>
          <w:rFonts w:ascii="Times New Roman" w:eastAsia="Times New Roman" w:hAnsi="Times New Roman" w:cs="Times New Roman"/>
          <w:sz w:val="24"/>
          <w:szCs w:val="24"/>
        </w:rPr>
        <w:t>Will be s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haring dates when the CC opened, and passage with the temp profiles.</w:t>
      </w:r>
    </w:p>
    <w:p w14:paraId="79E9FE70" w14:textId="77777777" w:rsidR="00220C58" w:rsidRPr="00D07621" w:rsidRDefault="00220C58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14E43B7" w14:textId="1926A08D" w:rsidR="00D6093C" w:rsidRPr="00D07621" w:rsidRDefault="00D6093C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Conder – </w:t>
      </w:r>
      <w:r w:rsidR="00220C58" w:rsidRPr="00D0762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hutting off CC at night in </w:t>
      </w:r>
      <w:r w:rsidR="00220C58" w:rsidRPr="00D0762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arch could impact fall chinook</w:t>
      </w:r>
      <w:r w:rsidR="00220C58" w:rsidRPr="00D07621">
        <w:rPr>
          <w:rFonts w:ascii="Times New Roman" w:eastAsia="Times New Roman" w:hAnsi="Times New Roman" w:cs="Times New Roman"/>
          <w:sz w:val="24"/>
          <w:szCs w:val="24"/>
        </w:rPr>
        <w:t xml:space="preserve"> juveniles. </w:t>
      </w:r>
    </w:p>
    <w:p w14:paraId="333061C6" w14:textId="77777777" w:rsidR="00220C58" w:rsidRPr="00D07621" w:rsidRDefault="00220C58" w:rsidP="00CA1E1B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D8F621" w14:textId="049AED95" w:rsidR="00220C58" w:rsidRPr="00D07621" w:rsidRDefault="00220C58" w:rsidP="00220C5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b/>
          <w:bCs/>
          <w:sz w:val="24"/>
          <w:szCs w:val="24"/>
        </w:rPr>
        <w:t>What would an</w:t>
      </w:r>
      <w:r w:rsidR="008C45B0" w:rsidRPr="00D076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end-product</w:t>
      </w:r>
      <w:r w:rsidRPr="00D076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look </w:t>
      </w:r>
      <w:proofErr w:type="gramStart"/>
      <w:r w:rsidR="001A04B2" w:rsidRPr="00D07621">
        <w:rPr>
          <w:rFonts w:ascii="Times New Roman" w:eastAsia="Times New Roman" w:hAnsi="Times New Roman" w:cs="Times New Roman"/>
          <w:b/>
          <w:bCs/>
          <w:sz w:val="24"/>
          <w:szCs w:val="24"/>
        </w:rPr>
        <w:t>like:</w:t>
      </w:r>
      <w:proofErr w:type="gramEnd"/>
    </w:p>
    <w:p w14:paraId="06D77602" w14:textId="10F6B11D" w:rsidR="003B0E22" w:rsidRPr="00D07621" w:rsidRDefault="00220C58" w:rsidP="00220C58">
      <w:pPr>
        <w:pStyle w:val="ListParagraph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Lorz – 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ikely a change form that would go in the FPP.</w:t>
      </w:r>
    </w:p>
    <w:p w14:paraId="1EAA023B" w14:textId="77777777" w:rsidR="00220C58" w:rsidRPr="00D07621" w:rsidRDefault="00220C58" w:rsidP="00220C5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20918A" w14:textId="41A63874" w:rsidR="00220C58" w:rsidRPr="00D07621" w:rsidRDefault="00220C58" w:rsidP="00220C5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comments and do outs:</w:t>
      </w:r>
    </w:p>
    <w:p w14:paraId="7EE63D8A" w14:textId="4FE02228" w:rsidR="00220C58" w:rsidRPr="00D07621" w:rsidRDefault="00D6093C" w:rsidP="003B0E22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Van </w:t>
      </w:r>
      <w:proofErr w:type="gramStart"/>
      <w:r w:rsidRPr="00D07621">
        <w:rPr>
          <w:rFonts w:ascii="Times New Roman" w:eastAsia="Times New Roman" w:hAnsi="Times New Roman" w:cs="Times New Roman"/>
          <w:sz w:val="24"/>
          <w:szCs w:val="24"/>
        </w:rPr>
        <w:t>Dyke</w:t>
      </w:r>
      <w:proofErr w:type="gramEnd"/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B0E22" w:rsidRPr="00D076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s there information of </w:t>
      </w:r>
      <w:r w:rsidR="00220C58" w:rsidRPr="00D07621">
        <w:rPr>
          <w:rFonts w:ascii="Times New Roman" w:eastAsia="Times New Roman" w:hAnsi="Times New Roman" w:cs="Times New Roman"/>
          <w:sz w:val="24"/>
          <w:szCs w:val="24"/>
        </w:rPr>
        <w:t>Win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220C58" w:rsidRPr="00D0762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iver overshoots</w:t>
      </w:r>
      <w:r w:rsidR="003B0E22" w:rsidRPr="00D0762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0A7C081" w14:textId="15C81DB3" w:rsidR="00D6093C" w:rsidRPr="00D07621" w:rsidRDefault="00D6093C" w:rsidP="003B0E22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Morell </w:t>
      </w:r>
      <w:r w:rsidR="003B0E22" w:rsidRPr="00D076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0C58" w:rsidRPr="00D0762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ill </w:t>
      </w:r>
      <w:r w:rsidR="003B0E22" w:rsidRPr="00D07621">
        <w:rPr>
          <w:rFonts w:ascii="Times New Roman" w:eastAsia="Times New Roman" w:hAnsi="Times New Roman" w:cs="Times New Roman"/>
          <w:sz w:val="24"/>
          <w:szCs w:val="24"/>
        </w:rPr>
        <w:t>investigate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it. </w:t>
      </w:r>
    </w:p>
    <w:p w14:paraId="55BB9DB8" w14:textId="77777777" w:rsidR="003B0E22" w:rsidRPr="00D07621" w:rsidRDefault="003B0E22" w:rsidP="00CA1E1B">
      <w:pPr>
        <w:pStyle w:val="ListParagraph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BA3EF0" w14:textId="77777777" w:rsidR="009C1766" w:rsidRPr="00D07621" w:rsidRDefault="00D6093C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Ebel – </w:t>
      </w:r>
      <w:r w:rsidR="003B0E22" w:rsidRPr="00D0762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hould we put this on the FPAC agenda? </w:t>
      </w:r>
    </w:p>
    <w:p w14:paraId="2F78BB58" w14:textId="46E36583" w:rsidR="00D6093C" w:rsidRPr="00D07621" w:rsidRDefault="00D6093C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Lorz – </w:t>
      </w:r>
      <w:r w:rsidR="003B0E22" w:rsidRPr="00D0762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>e will add it to the agenda.</w:t>
      </w:r>
    </w:p>
    <w:p w14:paraId="723A6808" w14:textId="77777777" w:rsidR="003B0E22" w:rsidRPr="00D07621" w:rsidRDefault="003B0E22" w:rsidP="00CA1E1B">
      <w:pPr>
        <w:pStyle w:val="ListParagraph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3ECF4B7" w14:textId="7571F723" w:rsidR="00D6093C" w:rsidRPr="00D07621" w:rsidRDefault="00D6093C" w:rsidP="00CA1E1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Morell – </w:t>
      </w:r>
      <w:r w:rsidR="000A1CA5" w:rsidRPr="00D07621">
        <w:rPr>
          <w:rFonts w:ascii="Times New Roman" w:eastAsia="Times New Roman" w:hAnsi="Times New Roman" w:cs="Times New Roman"/>
          <w:sz w:val="24"/>
          <w:szCs w:val="24"/>
        </w:rPr>
        <w:t>Yakima</w:t>
      </w:r>
      <w:r w:rsidRPr="00D07621">
        <w:rPr>
          <w:rFonts w:ascii="Times New Roman" w:eastAsia="Times New Roman" w:hAnsi="Times New Roman" w:cs="Times New Roman"/>
          <w:sz w:val="24"/>
          <w:szCs w:val="24"/>
        </w:rPr>
        <w:t xml:space="preserve"> should be added to the group.</w:t>
      </w:r>
      <w:r w:rsidR="006A0110" w:rsidRPr="00D07621">
        <w:rPr>
          <w:rFonts w:ascii="Times New Roman" w:eastAsia="Times New Roman" w:hAnsi="Times New Roman" w:cs="Times New Roman"/>
          <w:sz w:val="24"/>
          <w:szCs w:val="24"/>
        </w:rPr>
        <w:t xml:space="preserve"> Looking at the first years of fallback a</w:t>
      </w:r>
      <w:r w:rsidR="003B0E22" w:rsidRPr="00D07621">
        <w:rPr>
          <w:rFonts w:ascii="Times New Roman" w:eastAsia="Times New Roman" w:hAnsi="Times New Roman" w:cs="Times New Roman"/>
          <w:sz w:val="24"/>
          <w:szCs w:val="24"/>
        </w:rPr>
        <w:t>t</w:t>
      </w:r>
      <w:r w:rsidR="006A0110" w:rsidRPr="00D07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E22" w:rsidRPr="00D07621">
        <w:rPr>
          <w:rFonts w:ascii="Times New Roman" w:eastAsia="Times New Roman" w:hAnsi="Times New Roman" w:cs="Times New Roman"/>
          <w:sz w:val="24"/>
          <w:szCs w:val="24"/>
        </w:rPr>
        <w:t>LWG</w:t>
      </w:r>
      <w:r w:rsidR="006A0110" w:rsidRPr="00D07621">
        <w:rPr>
          <w:rFonts w:ascii="Times New Roman" w:eastAsia="Times New Roman" w:hAnsi="Times New Roman" w:cs="Times New Roman"/>
          <w:sz w:val="24"/>
          <w:szCs w:val="24"/>
        </w:rPr>
        <w:t xml:space="preserve">, some </w:t>
      </w:r>
      <w:r w:rsidR="00220C58" w:rsidRPr="00D07621">
        <w:rPr>
          <w:rFonts w:ascii="Times New Roman" w:eastAsia="Times New Roman" w:hAnsi="Times New Roman" w:cs="Times New Roman"/>
          <w:sz w:val="24"/>
          <w:szCs w:val="24"/>
        </w:rPr>
        <w:t xml:space="preserve">fish </w:t>
      </w:r>
      <w:r w:rsidR="006A0110" w:rsidRPr="00D07621">
        <w:rPr>
          <w:rFonts w:ascii="Times New Roman" w:eastAsia="Times New Roman" w:hAnsi="Times New Roman" w:cs="Times New Roman"/>
          <w:sz w:val="24"/>
          <w:szCs w:val="24"/>
        </w:rPr>
        <w:t xml:space="preserve">still had eggs. </w:t>
      </w:r>
    </w:p>
    <w:p w14:paraId="51CE711D" w14:textId="01C81294" w:rsidR="00CD4E44" w:rsidRPr="00D07621" w:rsidRDefault="00CD4E44" w:rsidP="00CA1E1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07621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14:paraId="19B103FA" w14:textId="77777777" w:rsidR="00220C58" w:rsidRPr="00D07621" w:rsidRDefault="00220C58" w:rsidP="00CA1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2A2D80" w14:textId="77777777" w:rsidR="00220C58" w:rsidRPr="00D07621" w:rsidRDefault="00220C58" w:rsidP="00CA1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977997" w14:textId="77777777" w:rsidR="00220C58" w:rsidRPr="00D07621" w:rsidRDefault="00220C58" w:rsidP="00CA1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08C3C6" w14:textId="77777777" w:rsidR="00220C58" w:rsidRDefault="00220C58" w:rsidP="00CA1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864AFF" w14:textId="77777777" w:rsidR="00220C58" w:rsidRDefault="00220C58" w:rsidP="00CA1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C2749" w14:textId="77777777" w:rsidR="00220C58" w:rsidRDefault="00220C58" w:rsidP="00CA1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FD500" w14:textId="77777777" w:rsidR="00220C58" w:rsidRDefault="00220C58" w:rsidP="00CA1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930D2F" w14:textId="77777777" w:rsidR="00220C58" w:rsidRDefault="00220C58" w:rsidP="00CA1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E057C0" w14:textId="078A7A46" w:rsidR="00CD4E44" w:rsidRPr="00CA1E1B" w:rsidRDefault="00CA1E1B" w:rsidP="00CA1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E1B">
        <w:rPr>
          <w:rFonts w:ascii="Times New Roman" w:hAnsi="Times New Roman" w:cs="Times New Roman"/>
          <w:sz w:val="24"/>
          <w:szCs w:val="24"/>
        </w:rPr>
        <w:t>Documents:</w:t>
      </w:r>
    </w:p>
    <w:p w14:paraId="23CBB7FA" w14:textId="595DC4C4" w:rsidR="00CA1E1B" w:rsidRPr="00CA1E1B" w:rsidRDefault="00D07621" w:rsidP="00CA1E1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A1E1B" w:rsidRPr="00CA1E1B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Documents / FPOM / 2013 / FPOM Task Groups (crohms.org)</w:t>
        </w:r>
      </w:hyperlink>
    </w:p>
    <w:p w14:paraId="327501F1" w14:textId="4DD84E3F" w:rsidR="00CD4E44" w:rsidRPr="00CA1E1B" w:rsidRDefault="00CD4E44" w:rsidP="00CA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E9C9A" w14:textId="1D3F35FA" w:rsidR="00CD4E44" w:rsidRPr="00CA1E1B" w:rsidRDefault="00CD4E44" w:rsidP="00CA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E1B">
        <w:rPr>
          <w:rFonts w:ascii="Times New Roman" w:hAnsi="Times New Roman" w:cs="Times New Roman"/>
          <w:sz w:val="24"/>
          <w:szCs w:val="24"/>
        </w:rPr>
        <w:t>Task Group Leads:</w:t>
      </w:r>
    </w:p>
    <w:p w14:paraId="1D0682AD" w14:textId="77777777" w:rsidR="00CD4E44" w:rsidRPr="00CA1E1B" w:rsidRDefault="00CD4E44" w:rsidP="00CA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84194" w14:textId="77777777" w:rsidR="00CD4E44" w:rsidRPr="00CA1E1B" w:rsidRDefault="00CD4E44" w:rsidP="00CA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E1B">
        <w:rPr>
          <w:rFonts w:ascii="Times New Roman" w:hAnsi="Times New Roman" w:cs="Times New Roman"/>
          <w:sz w:val="24"/>
          <w:szCs w:val="24"/>
        </w:rPr>
        <w:t>Robert H. Wertheimer</w:t>
      </w:r>
    </w:p>
    <w:p w14:paraId="4548AB93" w14:textId="232CF83E" w:rsidR="00CD4E44" w:rsidRPr="00CA1E1B" w:rsidRDefault="00CD4E44" w:rsidP="00CA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E1B">
        <w:rPr>
          <w:rFonts w:ascii="Times New Roman" w:hAnsi="Times New Roman" w:cs="Times New Roman"/>
          <w:sz w:val="24"/>
          <w:szCs w:val="24"/>
        </w:rPr>
        <w:t>Supervisor, Fish Field Unit (FFU)</w:t>
      </w:r>
    </w:p>
    <w:p w14:paraId="439DB168" w14:textId="77777777" w:rsidR="00CD4E44" w:rsidRPr="00CA1E1B" w:rsidRDefault="00CD4E44" w:rsidP="00CA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E1B">
        <w:rPr>
          <w:rFonts w:ascii="Times New Roman" w:hAnsi="Times New Roman" w:cs="Times New Roman"/>
          <w:sz w:val="24"/>
          <w:szCs w:val="24"/>
        </w:rPr>
        <w:t>w: 541 374-3651</w:t>
      </w:r>
    </w:p>
    <w:p w14:paraId="3DA7A275" w14:textId="2E981293" w:rsidR="00CD4E44" w:rsidRPr="00CA1E1B" w:rsidRDefault="00D07621" w:rsidP="00CA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D4E44" w:rsidRPr="00CA1E1B">
          <w:rPr>
            <w:rStyle w:val="Hyperlink"/>
            <w:rFonts w:ascii="Times New Roman" w:hAnsi="Times New Roman" w:cs="Times New Roman"/>
            <w:sz w:val="24"/>
            <w:szCs w:val="24"/>
          </w:rPr>
          <w:t>Robert.H.Wertheimer@usace.army.mil</w:t>
        </w:r>
      </w:hyperlink>
      <w:r w:rsidR="00CD4E44" w:rsidRPr="00CA1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6BF8B" w14:textId="77777777" w:rsidR="00CD4E44" w:rsidRPr="00CA1E1B" w:rsidRDefault="00CD4E44" w:rsidP="00CA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FC863" w14:textId="2E720782" w:rsidR="00CD4E44" w:rsidRPr="00CA1E1B" w:rsidRDefault="00CD4E44" w:rsidP="00CA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E1B">
        <w:rPr>
          <w:rFonts w:ascii="Times New Roman" w:hAnsi="Times New Roman" w:cs="Times New Roman"/>
          <w:sz w:val="24"/>
          <w:szCs w:val="24"/>
        </w:rPr>
        <w:t>Tom Lorz</w:t>
      </w:r>
    </w:p>
    <w:p w14:paraId="0ACF324F" w14:textId="4856372E" w:rsidR="00CD4E44" w:rsidRPr="00CA1E1B" w:rsidRDefault="00CD4E44" w:rsidP="00CA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E44">
        <w:rPr>
          <w:rFonts w:ascii="Times New Roman" w:eastAsia="Times New Roman" w:hAnsi="Times New Roman" w:cs="Times New Roman"/>
          <w:sz w:val="24"/>
          <w:szCs w:val="24"/>
        </w:rPr>
        <w:t>Columbia River Inter-Tribal Fish Commission</w:t>
      </w:r>
      <w:r w:rsidRPr="00CA1E1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A1E1B">
        <w:rPr>
          <w:rFonts w:ascii="Times New Roman" w:hAnsi="Times New Roman" w:cs="Times New Roman"/>
          <w:sz w:val="24"/>
          <w:szCs w:val="24"/>
        </w:rPr>
        <w:t xml:space="preserve">CRITFC) </w:t>
      </w:r>
    </w:p>
    <w:p w14:paraId="0EBB6D2E" w14:textId="29437F0F" w:rsidR="00CD4E44" w:rsidRPr="00220C58" w:rsidRDefault="00D07621" w:rsidP="0022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D4E44" w:rsidRPr="00CA1E1B">
          <w:rPr>
            <w:rStyle w:val="Hyperlink"/>
            <w:rFonts w:ascii="Times New Roman" w:hAnsi="Times New Roman" w:cs="Times New Roman"/>
            <w:sz w:val="24"/>
            <w:szCs w:val="24"/>
          </w:rPr>
          <w:t>lort@criftic.org</w:t>
        </w:r>
      </w:hyperlink>
      <w:r w:rsidR="00CD4E44" w:rsidRPr="00CA1E1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4E44" w:rsidRPr="00220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35A0F"/>
    <w:multiLevelType w:val="hybridMultilevel"/>
    <w:tmpl w:val="241C8E38"/>
    <w:lvl w:ilvl="0" w:tplc="F138903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CD4C3C"/>
    <w:multiLevelType w:val="hybridMultilevel"/>
    <w:tmpl w:val="0C601938"/>
    <w:lvl w:ilvl="0" w:tplc="F072F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44"/>
    <w:rsid w:val="000A1CA5"/>
    <w:rsid w:val="000A6149"/>
    <w:rsid w:val="000D7504"/>
    <w:rsid w:val="001A04B2"/>
    <w:rsid w:val="00220C58"/>
    <w:rsid w:val="00296FB7"/>
    <w:rsid w:val="003B0E22"/>
    <w:rsid w:val="004756F1"/>
    <w:rsid w:val="005E02ED"/>
    <w:rsid w:val="0062677A"/>
    <w:rsid w:val="006A0110"/>
    <w:rsid w:val="006A7A67"/>
    <w:rsid w:val="007A2A16"/>
    <w:rsid w:val="00880C9E"/>
    <w:rsid w:val="008B1CB2"/>
    <w:rsid w:val="008C45B0"/>
    <w:rsid w:val="008E5FE8"/>
    <w:rsid w:val="00965114"/>
    <w:rsid w:val="009C1766"/>
    <w:rsid w:val="00A312C8"/>
    <w:rsid w:val="00A64054"/>
    <w:rsid w:val="00AB7899"/>
    <w:rsid w:val="00BF0BF1"/>
    <w:rsid w:val="00CA1E1B"/>
    <w:rsid w:val="00CD4E44"/>
    <w:rsid w:val="00D07621"/>
    <w:rsid w:val="00D6093C"/>
    <w:rsid w:val="00F16AA6"/>
    <w:rsid w:val="00F50F0E"/>
    <w:rsid w:val="00F5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25032"/>
  <w15:chartTrackingRefBased/>
  <w15:docId w15:val="{64646511-8096-4998-A568-060B8A46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4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E44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CD4E44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D4E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E4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D4E4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rt@crifti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.H.Wertheimer@usace.army.mil" TargetMode="External"/><Relationship Id="rId5" Type="http://schemas.openxmlformats.org/officeDocument/2006/relationships/hyperlink" Target="https://pweb.crohms.org/tmt/documents/FPOM/2010/Task%20Groups/Task%20Group%20TDA%20ITS%20operation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4551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Sachs, Steven A CIV USARMY CHRA-WEST (USA)</dc:creator>
  <cp:keywords/>
  <dc:description/>
  <cp:lastModifiedBy>Sachs, Steven A CIV USARMY CHRA-WEST (USA)</cp:lastModifiedBy>
  <cp:revision>16</cp:revision>
  <dcterms:created xsi:type="dcterms:W3CDTF">2022-10-13T18:13:00Z</dcterms:created>
  <dcterms:modified xsi:type="dcterms:W3CDTF">2022-10-19T19:35:00Z</dcterms:modified>
</cp:coreProperties>
</file>